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1DB7" w:rsidRDefault="001D1DB7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Declaration-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Abstract-This the </w:t>
      </w:r>
      <w:proofErr w:type="gramStart"/>
      <w:r>
        <w:rPr>
          <w:rFonts w:ascii="Arial" w:hAnsi="Arial" w:cs="Arial"/>
          <w:color w:val="222222"/>
          <w:shd w:val="clear" w:color="auto" w:fill="FFFFFF"/>
        </w:rPr>
        <w:t>general purpose</w:t>
      </w:r>
      <w:proofErr w:type="gramEnd"/>
      <w:r>
        <w:rPr>
          <w:rFonts w:ascii="Arial" w:hAnsi="Arial" w:cs="Arial"/>
          <w:color w:val="222222"/>
          <w:shd w:val="clear" w:color="auto" w:fill="FFFFFF"/>
        </w:rPr>
        <w:t xml:space="preserve"> statement.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Table of content.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List of abbreviations and acronyms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Definition of terms</w:t>
      </w:r>
      <w:r>
        <w:rPr>
          <w:rFonts w:ascii="Arial" w:hAnsi="Arial" w:cs="Arial"/>
          <w:color w:val="222222"/>
        </w:rPr>
        <w:br/>
      </w:r>
    </w:p>
    <w:p w:rsidR="001D1DB7" w:rsidRDefault="001D1DB7">
      <w:pPr>
        <w:rPr>
          <w:rFonts w:ascii="Arial" w:hAnsi="Arial" w:cs="Arial"/>
          <w:color w:val="222222"/>
        </w:rPr>
      </w:pPr>
      <w:r w:rsidRPr="001D1DB7">
        <w:rPr>
          <w:rFonts w:ascii="Arial" w:hAnsi="Arial" w:cs="Arial"/>
          <w:b/>
          <w:bCs/>
          <w:color w:val="222222"/>
          <w:shd w:val="clear" w:color="auto" w:fill="FFFFFF"/>
        </w:rPr>
        <w:t>Chapter 1 introduction</w:t>
      </w:r>
    </w:p>
    <w:p w:rsidR="001D1DB7" w:rsidRDefault="001D1DB7">
      <w:pPr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1.1 Background of the study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1.2 Statement of the problem.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1.3 Objectives of the study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1.4 Research hypothesis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1.5 Justification and the significance of the study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1.6 Scope and limitations of the study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 w:rsidRPr="001D1DB7">
        <w:rPr>
          <w:rFonts w:ascii="Arial" w:hAnsi="Arial" w:cs="Arial"/>
          <w:b/>
          <w:bCs/>
          <w:color w:val="222222"/>
          <w:shd w:val="clear" w:color="auto" w:fill="FFFFFF"/>
        </w:rPr>
        <w:t>Chapter 2 Literature review</w:t>
      </w:r>
    </w:p>
    <w:p w:rsidR="001D1DB7" w:rsidRDefault="001D1DB7">
      <w:pPr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Synthesis</w:t>
      </w:r>
    </w:p>
    <w:p w:rsidR="00964836" w:rsidRPr="00964836" w:rsidRDefault="001D1DB7">
      <w:pPr>
        <w:rPr>
          <w:rFonts w:ascii="Arial" w:hAnsi="Arial" w:cs="Arial"/>
          <w:b/>
          <w:bCs/>
          <w:color w:val="222222"/>
          <w:sz w:val="32"/>
          <w:szCs w:val="32"/>
          <w:shd w:val="clear" w:color="auto" w:fill="FFFFFF"/>
        </w:rPr>
      </w:pPr>
      <w:r>
        <w:rPr>
          <w:rFonts w:ascii="Arial" w:hAnsi="Arial" w:cs="Arial"/>
          <w:color w:val="222222"/>
        </w:rPr>
        <w:t xml:space="preserve"> 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2.1 Review of related literature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2.2 Conceptual/ Theoretical framework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bookmarkStart w:id="0" w:name="_GoBack"/>
    </w:p>
    <w:p w:rsidR="001D1DB7" w:rsidRPr="00964836" w:rsidRDefault="00964836">
      <w:pPr>
        <w:rPr>
          <w:rFonts w:ascii="Arial" w:hAnsi="Arial" w:cs="Arial"/>
          <w:b/>
          <w:bCs/>
          <w:color w:val="00B050"/>
          <w:sz w:val="32"/>
          <w:szCs w:val="32"/>
          <w:shd w:val="clear" w:color="auto" w:fill="FFFFFF"/>
        </w:rPr>
      </w:pPr>
      <w:r w:rsidRPr="00964836">
        <w:rPr>
          <w:rFonts w:ascii="Arial" w:hAnsi="Arial" w:cs="Arial"/>
          <w:b/>
          <w:bCs/>
          <w:color w:val="00B050"/>
          <w:sz w:val="32"/>
          <w:szCs w:val="32"/>
          <w:shd w:val="clear" w:color="auto" w:fill="FFFFFF"/>
        </w:rPr>
        <w:t>****</w:t>
      </w:r>
      <w:r w:rsidR="001D1DB7" w:rsidRPr="00964836">
        <w:rPr>
          <w:rFonts w:ascii="Arial" w:hAnsi="Arial" w:cs="Arial"/>
          <w:b/>
          <w:bCs/>
          <w:color w:val="00B050"/>
          <w:sz w:val="32"/>
          <w:szCs w:val="32"/>
          <w:shd w:val="clear" w:color="auto" w:fill="FFFFFF"/>
        </w:rPr>
        <w:t>Chapter 3 Research Methodology</w:t>
      </w:r>
      <w:r w:rsidRPr="00964836">
        <w:rPr>
          <w:rFonts w:ascii="Arial" w:hAnsi="Arial" w:cs="Arial"/>
          <w:b/>
          <w:bCs/>
          <w:color w:val="00B050"/>
          <w:sz w:val="32"/>
          <w:szCs w:val="32"/>
          <w:shd w:val="clear" w:color="auto" w:fill="FFFFFF"/>
        </w:rPr>
        <w:t>****</w:t>
      </w:r>
    </w:p>
    <w:bookmarkEnd w:id="0"/>
    <w:p w:rsidR="00964836" w:rsidRPr="00964836" w:rsidRDefault="00964836" w:rsidP="00964836">
      <w:pPr>
        <w:spacing w:after="0" w:line="240" w:lineRule="auto"/>
        <w:ind w:firstLine="53"/>
        <w:rPr>
          <w:rFonts w:ascii="Times New Roman" w:eastAsia="Times New Roman" w:hAnsi="Times New Roman" w:cs="Times New Roman"/>
          <w:color w:val="00B050"/>
          <w:sz w:val="36"/>
          <w:szCs w:val="36"/>
        </w:rPr>
      </w:pPr>
      <w:r w:rsidRPr="00964836">
        <w:rPr>
          <w:rFonts w:ascii="Times New Roman" w:eastAsia="Times New Roman" w:hAnsi="Times New Roman" w:cs="Times New Roman"/>
          <w:b/>
          <w:color w:val="00B050"/>
          <w:sz w:val="36"/>
          <w:szCs w:val="36"/>
        </w:rPr>
        <w:t>Mixed Methods</w:t>
      </w:r>
      <w:r w:rsidRPr="00964836">
        <w:rPr>
          <w:rFonts w:ascii="Times New Roman" w:eastAsia="Times New Roman" w:hAnsi="Times New Roman" w:cs="Times New Roman"/>
          <w:color w:val="00B050"/>
          <w:sz w:val="36"/>
          <w:szCs w:val="36"/>
        </w:rPr>
        <w:t>: Qualitative and Quantitative</w:t>
      </w:r>
    </w:p>
    <w:p w:rsidR="00964836" w:rsidRPr="00964836" w:rsidRDefault="00964836" w:rsidP="0096483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B050"/>
          <w:sz w:val="36"/>
          <w:szCs w:val="36"/>
        </w:rPr>
      </w:pPr>
      <w:r w:rsidRPr="00964836">
        <w:rPr>
          <w:rFonts w:ascii="Times New Roman" w:eastAsia="Times New Roman" w:hAnsi="Times New Roman" w:cs="Times New Roman"/>
          <w:color w:val="00B050"/>
          <w:sz w:val="36"/>
          <w:szCs w:val="36"/>
        </w:rPr>
        <w:t>Sense of Belonging</w:t>
      </w:r>
    </w:p>
    <w:p w:rsidR="00964836" w:rsidRPr="00964836" w:rsidRDefault="00964836">
      <w:pPr>
        <w:rPr>
          <w:rFonts w:ascii="Arial" w:hAnsi="Arial" w:cs="Arial"/>
          <w:color w:val="00B050"/>
          <w:shd w:val="clear" w:color="auto" w:fill="FFFFFF"/>
        </w:rPr>
      </w:pPr>
    </w:p>
    <w:p w:rsidR="00964836" w:rsidRDefault="00964836" w:rsidP="0096483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Topic: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What are students’ perceptions of online social work education, specifically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MSW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programs?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964836" w:rsidRDefault="00964836" w:rsidP="0096483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64836" w:rsidRDefault="00964836" w:rsidP="0096483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Questions: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What are students’ perceptions of sense of belonging with online social work programs?</w:t>
      </w:r>
    </w:p>
    <w:p w:rsidR="001D1DB7" w:rsidRDefault="001D1DB7">
      <w:pPr>
        <w:rPr>
          <w:rFonts w:ascii="Arial" w:hAnsi="Arial" w:cs="Arial"/>
          <w:color w:val="222222"/>
          <w:shd w:val="clear" w:color="auto" w:fill="FFFFFF"/>
        </w:rPr>
      </w:pPr>
      <w:r w:rsidRPr="001D1DB7">
        <w:rPr>
          <w:rFonts w:ascii="Arial" w:hAnsi="Arial" w:cs="Arial"/>
          <w:color w:val="222222"/>
          <w:shd w:val="clear" w:color="auto" w:fill="FFFFFF"/>
        </w:rPr>
        <w:br/>
      </w:r>
      <w:r>
        <w:rPr>
          <w:rFonts w:ascii="Arial" w:hAnsi="Arial" w:cs="Arial"/>
          <w:color w:val="222222"/>
          <w:shd w:val="clear" w:color="auto" w:fill="FFFFFF"/>
        </w:rPr>
        <w:t>3.1 Research design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 w:rsidRPr="001D1DB7">
        <w:rPr>
          <w:rFonts w:ascii="Arial" w:hAnsi="Arial" w:cs="Arial"/>
          <w:color w:val="00B050"/>
          <w:shd w:val="clear" w:color="auto" w:fill="FFFFFF"/>
        </w:rPr>
        <w:t>I will be doing a mixed methodology using Likert Scales</w:t>
      </w:r>
      <w:r w:rsidR="00964836">
        <w:rPr>
          <w:rFonts w:ascii="Arial" w:hAnsi="Arial" w:cs="Arial"/>
          <w:color w:val="00B050"/>
          <w:shd w:val="clear" w:color="auto" w:fill="FFFFFF"/>
        </w:rPr>
        <w:t xml:space="preserve"> </w:t>
      </w:r>
      <w:r w:rsidR="00964836">
        <w:rPr>
          <w:rFonts w:ascii="Arial" w:hAnsi="Arial" w:cs="Arial"/>
          <w:color w:val="00B050"/>
          <w:shd w:val="clear" w:color="auto" w:fill="FFFFFF"/>
        </w:rPr>
        <w:t>(Please research)</w:t>
      </w:r>
      <w:r w:rsidR="00964836" w:rsidRPr="001D1DB7">
        <w:rPr>
          <w:rFonts w:ascii="Arial" w:hAnsi="Arial" w:cs="Arial"/>
          <w:color w:val="222222"/>
        </w:rPr>
        <w:br/>
      </w:r>
      <w:r w:rsidRPr="001D1DB7">
        <w:rPr>
          <w:rFonts w:ascii="Arial" w:hAnsi="Arial" w:cs="Arial"/>
          <w:color w:val="00B050"/>
          <w:shd w:val="clear" w:color="auto" w:fill="FFFFFF"/>
        </w:rPr>
        <w:t xml:space="preserve"> and short answered questions.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3.2 Variables of analysis</w:t>
      </w:r>
    </w:p>
    <w:p w:rsidR="001D1DB7" w:rsidRDefault="001D1DB7">
      <w:pPr>
        <w:rPr>
          <w:rFonts w:ascii="Arial" w:hAnsi="Arial" w:cs="Arial"/>
          <w:color w:val="00B050"/>
          <w:shd w:val="clear" w:color="auto" w:fill="FFFFFF"/>
        </w:rPr>
      </w:pPr>
      <w:r w:rsidRPr="001D1DB7">
        <w:rPr>
          <w:rFonts w:ascii="Arial" w:hAnsi="Arial" w:cs="Arial"/>
          <w:color w:val="00B050"/>
          <w:shd w:val="clear" w:color="auto" w:fill="FFFFFF"/>
        </w:rPr>
        <w:t>Please recommend</w:t>
      </w:r>
      <w:r w:rsidRPr="001D1DB7">
        <w:rPr>
          <w:rFonts w:ascii="Arial" w:hAnsi="Arial" w:cs="Arial"/>
          <w:color w:val="00B050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lastRenderedPageBreak/>
        <w:t>3.3 Site of the study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 w:rsidRPr="001D1DB7">
        <w:rPr>
          <w:rFonts w:ascii="Arial" w:hAnsi="Arial" w:cs="Arial"/>
          <w:color w:val="00B050"/>
          <w:shd w:val="clear" w:color="auto" w:fill="FFFFFF"/>
        </w:rPr>
        <w:t xml:space="preserve">I will be using social work </w:t>
      </w:r>
      <w:r w:rsidRPr="001D1DB7">
        <w:rPr>
          <w:rFonts w:ascii="Arial" w:hAnsi="Arial" w:cs="Arial"/>
          <w:color w:val="00B050"/>
          <w:shd w:val="clear" w:color="auto" w:fill="FFFFFF"/>
        </w:rPr>
        <w:t>listservs</w:t>
      </w:r>
      <w:r w:rsidRPr="001D1DB7">
        <w:rPr>
          <w:rFonts w:ascii="Arial" w:hAnsi="Arial" w:cs="Arial"/>
          <w:color w:val="00B050"/>
          <w:shd w:val="clear" w:color="auto" w:fill="FFFFFF"/>
        </w:rPr>
        <w:t xml:space="preserve">. The following </w:t>
      </w:r>
      <w:r w:rsidRPr="001D1DB7">
        <w:rPr>
          <w:rFonts w:ascii="Arial" w:hAnsi="Arial" w:cs="Arial"/>
          <w:color w:val="00B050"/>
          <w:shd w:val="clear" w:color="auto" w:fill="FFFFFF"/>
        </w:rPr>
        <w:t>listservs’</w:t>
      </w:r>
      <w:r w:rsidRPr="001D1DB7">
        <w:rPr>
          <w:rFonts w:ascii="Arial" w:hAnsi="Arial" w:cs="Arial"/>
          <w:color w:val="00B050"/>
          <w:shd w:val="clear" w:color="auto" w:fill="FFFFFF"/>
        </w:rPr>
        <w:t xml:space="preserve"> below</w:t>
      </w:r>
      <w:r>
        <w:rPr>
          <w:rFonts w:ascii="Arial" w:hAnsi="Arial" w:cs="Arial"/>
          <w:color w:val="00B050"/>
          <w:shd w:val="clear" w:color="auto" w:fill="FFFFFF"/>
        </w:rPr>
        <w:t xml:space="preserve"> </w:t>
      </w:r>
      <w:r>
        <w:rPr>
          <w:rFonts w:ascii="Arial" w:hAnsi="Arial" w:cs="Arial"/>
          <w:color w:val="00B050"/>
          <w:shd w:val="clear" w:color="auto" w:fill="FFFFFF"/>
        </w:rPr>
        <w:t>(Please research)</w:t>
      </w:r>
      <w:r w:rsidRPr="001D1DB7">
        <w:rPr>
          <w:rFonts w:ascii="Arial" w:hAnsi="Arial" w:cs="Arial"/>
          <w:color w:val="222222"/>
        </w:rPr>
        <w:br/>
      </w:r>
      <w:r w:rsidRPr="001D1DB7">
        <w:rPr>
          <w:rFonts w:ascii="Arial" w:hAnsi="Arial" w:cs="Arial"/>
          <w:color w:val="00B050"/>
          <w:shd w:val="clear" w:color="auto" w:fill="FFFFFF"/>
        </w:rPr>
        <w:t>:</w:t>
      </w:r>
    </w:p>
    <w:p w:rsidR="001D1DB7" w:rsidRPr="001D1DB7" w:rsidRDefault="001D1DB7" w:rsidP="001D1DB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B050"/>
          <w:sz w:val="24"/>
          <w:szCs w:val="24"/>
        </w:rPr>
      </w:pPr>
      <w:r w:rsidRPr="001D1DB7">
        <w:rPr>
          <w:rFonts w:ascii="Times New Roman" w:hAnsi="Times New Roman" w:cs="Times New Roman"/>
          <w:color w:val="00B050"/>
          <w:sz w:val="24"/>
          <w:szCs w:val="24"/>
        </w:rPr>
        <w:t xml:space="preserve">St. Louis Group for Excellence in Social Work Research and Education, </w:t>
      </w:r>
    </w:p>
    <w:p w:rsidR="001D1DB7" w:rsidRPr="001D1DB7" w:rsidRDefault="001D1DB7" w:rsidP="001D1DB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B050"/>
          <w:sz w:val="24"/>
          <w:szCs w:val="24"/>
        </w:rPr>
      </w:pPr>
      <w:r w:rsidRPr="001D1DB7">
        <w:rPr>
          <w:rFonts w:ascii="Times New Roman" w:hAnsi="Times New Roman" w:cs="Times New Roman"/>
          <w:color w:val="00B050"/>
          <w:sz w:val="24"/>
          <w:szCs w:val="24"/>
        </w:rPr>
        <w:t xml:space="preserve">Council on Social Work Education, </w:t>
      </w:r>
    </w:p>
    <w:p w:rsidR="001D1DB7" w:rsidRPr="001D1DB7" w:rsidRDefault="001D1DB7" w:rsidP="001D1DB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B050"/>
          <w:sz w:val="24"/>
          <w:szCs w:val="24"/>
        </w:rPr>
      </w:pPr>
      <w:r w:rsidRPr="001D1DB7">
        <w:rPr>
          <w:rFonts w:ascii="Times New Roman" w:hAnsi="Times New Roman" w:cs="Times New Roman"/>
          <w:color w:val="00B050"/>
          <w:sz w:val="24"/>
          <w:szCs w:val="24"/>
        </w:rPr>
        <w:t xml:space="preserve">Group for the Advancement of Doctoral Education in Social Work, </w:t>
      </w:r>
    </w:p>
    <w:p w:rsidR="001D1DB7" w:rsidRPr="001D1DB7" w:rsidRDefault="001D1DB7" w:rsidP="001D1DB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B050"/>
          <w:sz w:val="24"/>
          <w:szCs w:val="24"/>
        </w:rPr>
      </w:pPr>
      <w:r w:rsidRPr="001D1DB7">
        <w:rPr>
          <w:rFonts w:ascii="Times New Roman" w:hAnsi="Times New Roman" w:cs="Times New Roman"/>
          <w:color w:val="00B050"/>
          <w:sz w:val="24"/>
          <w:szCs w:val="24"/>
        </w:rPr>
        <w:t xml:space="preserve">National Association of Social Workers and Society for Social Work and Research, and </w:t>
      </w:r>
    </w:p>
    <w:p w:rsidR="001D1DB7" w:rsidRPr="001D1DB7" w:rsidRDefault="001D1DB7" w:rsidP="001D1DB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B050"/>
          <w:sz w:val="24"/>
          <w:szCs w:val="24"/>
        </w:rPr>
      </w:pPr>
      <w:r w:rsidRPr="001D1DB7">
        <w:rPr>
          <w:rFonts w:ascii="Times New Roman" w:hAnsi="Times New Roman" w:cs="Times New Roman"/>
          <w:color w:val="00B050"/>
          <w:sz w:val="24"/>
          <w:szCs w:val="24"/>
        </w:rPr>
        <w:t>Council on Social Work Education</w:t>
      </w:r>
    </w:p>
    <w:p w:rsidR="001D1DB7" w:rsidRPr="001D1DB7" w:rsidRDefault="001D1DB7" w:rsidP="001D1DB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B050"/>
          <w:sz w:val="24"/>
          <w:szCs w:val="24"/>
        </w:rPr>
      </w:pPr>
      <w:r w:rsidRPr="001D1DB7">
        <w:rPr>
          <w:rFonts w:ascii="Times New Roman" w:hAnsi="Times New Roman" w:cs="Times New Roman"/>
          <w:color w:val="00B050"/>
          <w:sz w:val="24"/>
          <w:szCs w:val="24"/>
        </w:rPr>
        <w:t xml:space="preserve">Group for the Advancement of Doctoral Education in Social Work, </w:t>
      </w:r>
    </w:p>
    <w:p w:rsidR="001D1DB7" w:rsidRPr="001D1DB7" w:rsidRDefault="001D1DB7" w:rsidP="001D1DB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B050"/>
          <w:sz w:val="24"/>
          <w:szCs w:val="24"/>
        </w:rPr>
      </w:pPr>
      <w:r w:rsidRPr="001D1DB7">
        <w:rPr>
          <w:rFonts w:ascii="Times New Roman" w:hAnsi="Times New Roman" w:cs="Times New Roman"/>
          <w:color w:val="00B050"/>
          <w:sz w:val="24"/>
          <w:szCs w:val="24"/>
        </w:rPr>
        <w:t>National Association of Deans and Directors of Schools of Social Work,</w:t>
      </w:r>
    </w:p>
    <w:p w:rsidR="001D1DB7" w:rsidRPr="001D1DB7" w:rsidRDefault="001D1DB7" w:rsidP="001D1DB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B050"/>
          <w:sz w:val="24"/>
          <w:szCs w:val="24"/>
        </w:rPr>
      </w:pPr>
      <w:r w:rsidRPr="001D1DB7">
        <w:rPr>
          <w:rFonts w:ascii="Times New Roman" w:hAnsi="Times New Roman" w:cs="Times New Roman"/>
          <w:color w:val="00B050"/>
          <w:sz w:val="24"/>
          <w:szCs w:val="24"/>
        </w:rPr>
        <w:t xml:space="preserve">Association of Baccalaureate Social Work Program Directors, </w:t>
      </w:r>
    </w:p>
    <w:p w:rsidR="001D1DB7" w:rsidRPr="001D1DB7" w:rsidRDefault="001D1DB7" w:rsidP="001D1DB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B050"/>
          <w:sz w:val="24"/>
          <w:szCs w:val="24"/>
        </w:rPr>
      </w:pPr>
      <w:r w:rsidRPr="001D1DB7">
        <w:rPr>
          <w:rFonts w:ascii="Times New Roman" w:hAnsi="Times New Roman" w:cs="Times New Roman"/>
          <w:color w:val="00B050"/>
          <w:sz w:val="24"/>
          <w:szCs w:val="24"/>
        </w:rPr>
        <w:t xml:space="preserve">Association of Social Work Boards, and </w:t>
      </w:r>
    </w:p>
    <w:p w:rsidR="001D1DB7" w:rsidRPr="001D1DB7" w:rsidRDefault="001D1DB7" w:rsidP="001D1DB7">
      <w:pPr>
        <w:pStyle w:val="ListParagraph"/>
        <w:numPr>
          <w:ilvl w:val="0"/>
          <w:numId w:val="1"/>
        </w:numPr>
        <w:rPr>
          <w:rFonts w:ascii="Arial" w:hAnsi="Arial" w:cs="Arial"/>
          <w:color w:val="222222"/>
        </w:rPr>
      </w:pPr>
      <w:r w:rsidRPr="001D1DB7">
        <w:rPr>
          <w:rFonts w:ascii="Times New Roman" w:hAnsi="Times New Roman" w:cs="Times New Roman"/>
          <w:color w:val="00B050"/>
          <w:sz w:val="24"/>
          <w:szCs w:val="24"/>
        </w:rPr>
        <w:t>National Association of Social Workers.</w:t>
      </w:r>
      <w:r w:rsidRPr="001D1DB7">
        <w:rPr>
          <w:rFonts w:ascii="Arial" w:hAnsi="Arial" w:cs="Arial"/>
          <w:color w:val="00B050"/>
        </w:rPr>
        <w:br/>
      </w:r>
      <w:r w:rsidRPr="001D1DB7">
        <w:rPr>
          <w:rFonts w:ascii="Arial" w:hAnsi="Arial" w:cs="Arial"/>
          <w:color w:val="00B050"/>
        </w:rPr>
        <w:br/>
      </w:r>
      <w:r w:rsidRPr="001D1DB7">
        <w:rPr>
          <w:rFonts w:ascii="Arial" w:hAnsi="Arial" w:cs="Arial"/>
          <w:color w:val="222222"/>
          <w:shd w:val="clear" w:color="auto" w:fill="FFFFFF"/>
        </w:rPr>
        <w:t>3.4 Target population</w:t>
      </w:r>
      <w:r w:rsidRPr="001D1DB7">
        <w:rPr>
          <w:rFonts w:ascii="Arial" w:hAnsi="Arial" w:cs="Arial"/>
          <w:color w:val="222222"/>
        </w:rPr>
        <w:br/>
      </w:r>
      <w:r w:rsidRPr="001D1DB7">
        <w:rPr>
          <w:rFonts w:ascii="Arial" w:hAnsi="Arial" w:cs="Arial"/>
          <w:color w:val="222222"/>
        </w:rPr>
        <w:br/>
      </w:r>
      <w:r w:rsidRPr="001D1DB7">
        <w:rPr>
          <w:rFonts w:ascii="Arial" w:hAnsi="Arial" w:cs="Arial"/>
          <w:color w:val="00B050"/>
          <w:shd w:val="clear" w:color="auto" w:fill="FFFFFF"/>
        </w:rPr>
        <w:t xml:space="preserve">Only Online Social Work programs; </w:t>
      </w:r>
      <w:proofErr w:type="spellStart"/>
      <w:r w:rsidRPr="001D1DB7">
        <w:rPr>
          <w:rFonts w:ascii="Arial" w:hAnsi="Arial" w:cs="Arial"/>
          <w:color w:val="00B050"/>
          <w:shd w:val="clear" w:color="auto" w:fill="FFFFFF"/>
        </w:rPr>
        <w:t>MSW</w:t>
      </w:r>
      <w:proofErr w:type="spellEnd"/>
      <w:r w:rsidRPr="001D1DB7">
        <w:rPr>
          <w:rFonts w:ascii="Arial" w:hAnsi="Arial" w:cs="Arial"/>
          <w:color w:val="00B050"/>
          <w:shd w:val="clear" w:color="auto" w:fill="FFFFFF"/>
        </w:rPr>
        <w:t xml:space="preserve"> &amp; </w:t>
      </w:r>
      <w:proofErr w:type="spellStart"/>
      <w:r w:rsidRPr="001D1DB7">
        <w:rPr>
          <w:rFonts w:ascii="Arial" w:hAnsi="Arial" w:cs="Arial"/>
          <w:color w:val="00B050"/>
          <w:shd w:val="clear" w:color="auto" w:fill="FFFFFF"/>
        </w:rPr>
        <w:t>DSW</w:t>
      </w:r>
      <w:proofErr w:type="spellEnd"/>
      <w:r w:rsidRPr="001D1DB7">
        <w:rPr>
          <w:rFonts w:ascii="Arial" w:hAnsi="Arial" w:cs="Arial"/>
          <w:color w:val="00B050"/>
          <w:shd w:val="clear" w:color="auto" w:fill="FFFFFF"/>
        </w:rPr>
        <w:t>/</w:t>
      </w:r>
      <w:proofErr w:type="spellStart"/>
      <w:proofErr w:type="gramStart"/>
      <w:r w:rsidRPr="001D1DB7">
        <w:rPr>
          <w:rFonts w:ascii="Arial" w:hAnsi="Arial" w:cs="Arial"/>
          <w:color w:val="00B050"/>
          <w:shd w:val="clear" w:color="auto" w:fill="FFFFFF"/>
        </w:rPr>
        <w:t>Ph.D</w:t>
      </w:r>
      <w:proofErr w:type="spellEnd"/>
      <w:proofErr w:type="gramEnd"/>
      <w:r w:rsidRPr="001D1DB7">
        <w:rPr>
          <w:rFonts w:ascii="Arial" w:hAnsi="Arial" w:cs="Arial"/>
          <w:color w:val="00B050"/>
          <w:shd w:val="clear" w:color="auto" w:fill="FFFFFF"/>
        </w:rPr>
        <w:t xml:space="preserve"> students. No </w:t>
      </w:r>
      <w:proofErr w:type="spellStart"/>
      <w:r w:rsidRPr="001D1DB7">
        <w:rPr>
          <w:rFonts w:ascii="Arial" w:hAnsi="Arial" w:cs="Arial"/>
          <w:color w:val="00B050"/>
          <w:shd w:val="clear" w:color="auto" w:fill="FFFFFF"/>
        </w:rPr>
        <w:t>BSW</w:t>
      </w:r>
      <w:proofErr w:type="spellEnd"/>
      <w:r w:rsidRPr="001D1DB7">
        <w:rPr>
          <w:rFonts w:ascii="Arial" w:hAnsi="Arial" w:cs="Arial"/>
          <w:color w:val="00B050"/>
          <w:shd w:val="clear" w:color="auto" w:fill="FFFFFF"/>
        </w:rPr>
        <w:t xml:space="preserve">. The survey will be sent via email to the schools asking for participation. The survey will last at least </w:t>
      </w:r>
      <w:proofErr w:type="spellStart"/>
      <w:r w:rsidRPr="001D1DB7">
        <w:rPr>
          <w:rFonts w:ascii="Arial" w:hAnsi="Arial" w:cs="Arial"/>
          <w:color w:val="00B050"/>
          <w:shd w:val="clear" w:color="auto" w:fill="FFFFFF"/>
        </w:rPr>
        <w:t>2weeks</w:t>
      </w:r>
      <w:proofErr w:type="spellEnd"/>
      <w:r w:rsidRPr="001D1DB7">
        <w:rPr>
          <w:rFonts w:ascii="Arial" w:hAnsi="Arial" w:cs="Arial"/>
          <w:color w:val="00B050"/>
          <w:shd w:val="clear" w:color="auto" w:fill="FFFFFF"/>
        </w:rPr>
        <w:t>.</w:t>
      </w:r>
      <w:r w:rsidRPr="001D1DB7">
        <w:rPr>
          <w:rFonts w:ascii="Arial" w:hAnsi="Arial" w:cs="Arial"/>
          <w:color w:val="00B050"/>
        </w:rPr>
        <w:br/>
      </w:r>
      <w:r w:rsidRPr="001D1DB7">
        <w:rPr>
          <w:rFonts w:ascii="Arial" w:hAnsi="Arial" w:cs="Arial"/>
          <w:color w:val="222222"/>
          <w:shd w:val="clear" w:color="auto" w:fill="FFFFFF"/>
        </w:rPr>
        <w:br/>
        <w:t>3.5 Research instruments</w:t>
      </w:r>
      <w:r w:rsidRPr="001D1DB7">
        <w:rPr>
          <w:rFonts w:ascii="Arial" w:hAnsi="Arial" w:cs="Arial"/>
          <w:color w:val="222222"/>
        </w:rPr>
        <w:br/>
      </w:r>
      <w:r w:rsidRPr="001D1DB7">
        <w:rPr>
          <w:rFonts w:ascii="Arial" w:hAnsi="Arial" w:cs="Arial"/>
          <w:color w:val="222222"/>
        </w:rPr>
        <w:br/>
      </w:r>
      <w:r w:rsidRPr="001D1DB7">
        <w:rPr>
          <w:rFonts w:ascii="Arial" w:hAnsi="Arial" w:cs="Arial"/>
          <w:color w:val="00B050"/>
          <w:shd w:val="clear" w:color="auto" w:fill="FFFFFF"/>
        </w:rPr>
        <w:t>Likert Scales and short answered questions</w:t>
      </w:r>
      <w:r w:rsidRPr="001D1DB7">
        <w:rPr>
          <w:rFonts w:ascii="Arial" w:hAnsi="Arial" w:cs="Arial"/>
          <w:color w:val="222222"/>
        </w:rPr>
        <w:br/>
      </w:r>
      <w:r w:rsidRPr="001D1DB7">
        <w:rPr>
          <w:rFonts w:ascii="Arial" w:hAnsi="Arial" w:cs="Arial"/>
          <w:color w:val="222222"/>
        </w:rPr>
        <w:br/>
      </w:r>
      <w:r w:rsidRPr="001D1DB7">
        <w:rPr>
          <w:rFonts w:ascii="Arial" w:hAnsi="Arial" w:cs="Arial"/>
          <w:color w:val="222222"/>
          <w:shd w:val="clear" w:color="auto" w:fill="FFFFFF"/>
        </w:rPr>
        <w:t>3.6 Data collection</w:t>
      </w:r>
      <w:r w:rsidRPr="001D1DB7">
        <w:rPr>
          <w:rFonts w:ascii="Arial" w:hAnsi="Arial" w:cs="Arial"/>
          <w:color w:val="222222"/>
        </w:rPr>
        <w:br/>
      </w:r>
      <w:r w:rsidRPr="001D1DB7"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00B050"/>
          <w:shd w:val="clear" w:color="auto" w:fill="FFFFFF"/>
        </w:rPr>
        <w:t>Survey Monkey (Please research if not knowledgeable)</w:t>
      </w:r>
      <w:r w:rsidRPr="001D1DB7">
        <w:rPr>
          <w:rFonts w:ascii="Arial" w:hAnsi="Arial" w:cs="Arial"/>
          <w:color w:val="222222"/>
        </w:rPr>
        <w:br/>
      </w:r>
      <w:r w:rsidRPr="001D1DB7">
        <w:rPr>
          <w:rFonts w:ascii="Arial" w:hAnsi="Arial" w:cs="Arial"/>
          <w:color w:val="222222"/>
        </w:rPr>
        <w:br/>
      </w:r>
      <w:r w:rsidRPr="001D1DB7">
        <w:rPr>
          <w:rFonts w:ascii="Arial" w:hAnsi="Arial" w:cs="Arial"/>
          <w:color w:val="222222"/>
          <w:shd w:val="clear" w:color="auto" w:fill="FFFFFF"/>
        </w:rPr>
        <w:t>3.7 Data analysis and presentation</w:t>
      </w:r>
      <w:r w:rsidRPr="001D1DB7">
        <w:rPr>
          <w:rFonts w:ascii="Arial" w:hAnsi="Arial" w:cs="Arial"/>
          <w:color w:val="222222"/>
        </w:rPr>
        <w:br/>
      </w:r>
    </w:p>
    <w:p w:rsidR="001D1DB7" w:rsidRPr="001D1DB7" w:rsidRDefault="001D1DB7">
      <w:pPr>
        <w:rPr>
          <w:rFonts w:ascii="Arial" w:hAnsi="Arial" w:cs="Arial"/>
          <w:color w:val="00B050"/>
        </w:rPr>
      </w:pPr>
      <w:r w:rsidRPr="001D1DB7">
        <w:rPr>
          <w:rFonts w:ascii="Arial" w:hAnsi="Arial" w:cs="Arial"/>
          <w:color w:val="00B050"/>
        </w:rPr>
        <w:t>????</w:t>
      </w:r>
    </w:p>
    <w:p w:rsidR="001D1DB7" w:rsidRDefault="001D1DB7">
      <w:pPr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3.8 Ethical consideration</w:t>
      </w:r>
      <w:r>
        <w:rPr>
          <w:rFonts w:ascii="Arial" w:hAnsi="Arial" w:cs="Arial"/>
          <w:color w:val="222222"/>
        </w:rPr>
        <w:br/>
      </w:r>
    </w:p>
    <w:p w:rsidR="001D1DB7" w:rsidRPr="001D1DB7" w:rsidRDefault="001D1DB7">
      <w:pPr>
        <w:rPr>
          <w:rFonts w:ascii="Arial" w:hAnsi="Arial" w:cs="Arial"/>
          <w:color w:val="00B050"/>
        </w:rPr>
      </w:pPr>
      <w:r w:rsidRPr="001D1DB7">
        <w:rPr>
          <w:rFonts w:ascii="Arial" w:hAnsi="Arial" w:cs="Arial"/>
          <w:color w:val="00B050"/>
        </w:rPr>
        <w:t>???</w:t>
      </w:r>
    </w:p>
    <w:p w:rsidR="004359C9" w:rsidRDefault="001D1DB7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3.9 Proposed budget and time frame</w:t>
      </w:r>
    </w:p>
    <w:p w:rsidR="001D1DB7" w:rsidRPr="001D1DB7" w:rsidRDefault="001D1DB7">
      <w:pPr>
        <w:rPr>
          <w:color w:val="00B050"/>
        </w:rPr>
      </w:pPr>
      <w:r w:rsidRPr="001D1DB7">
        <w:rPr>
          <w:rFonts w:ascii="Arial" w:hAnsi="Arial" w:cs="Arial"/>
          <w:color w:val="00B050"/>
          <w:shd w:val="clear" w:color="auto" w:fill="FFFFFF"/>
        </w:rPr>
        <w:t>???</w:t>
      </w:r>
    </w:p>
    <w:sectPr w:rsidR="001D1DB7" w:rsidRPr="001D1D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E06617"/>
    <w:multiLevelType w:val="hybridMultilevel"/>
    <w:tmpl w:val="A72A8CC8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" w15:restartNumberingAfterBreak="0">
    <w:nsid w:val="745C3D1A"/>
    <w:multiLevelType w:val="hybridMultilevel"/>
    <w:tmpl w:val="907A13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DB7"/>
    <w:rsid w:val="001D1DB7"/>
    <w:rsid w:val="004359C9"/>
    <w:rsid w:val="00964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6C167"/>
  <w15:chartTrackingRefBased/>
  <w15:docId w15:val="{91FCDEF0-BC75-499C-A417-5D153C969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1D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31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28115</TotalTime>
  <Pages>2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Solomon Hill</dc:creator>
  <cp:keywords/>
  <dc:description/>
  <cp:lastModifiedBy>Solomon Hill</cp:lastModifiedBy>
  <cp:revision>1</cp:revision>
  <dcterms:created xsi:type="dcterms:W3CDTF">2019-10-26T06:16:00Z</dcterms:created>
  <dcterms:modified xsi:type="dcterms:W3CDTF">2019-11-14T19:51:00Z</dcterms:modified>
</cp:coreProperties>
</file>